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r>
        <w:rPr>
          <w:rFonts w:cs="Mangal"/>
          <w:b/>
          <w:bCs/>
          <w:u w:val="single"/>
        </w:rPr>
        <w:t>Swacchata</w:t>
      </w:r>
      <w:r>
        <w:rPr>
          <w:rFonts w:cs="Mangal"/>
          <w:b/>
          <w:bCs/>
          <w:u w:val="single"/>
        </w:rPr>
        <w:t xml:space="preserve"> </w:t>
      </w:r>
      <w:r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6" stroked="t" style="position:absolute;margin-left:144.0pt;margin-top:2.7pt;width:241.8pt;height:18.7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Janakpuri</w:t>
                  </w:r>
                  <w:r>
                    <w:t xml:space="preserve"> Super Specialty Hospital</w:t>
                  </w:r>
                </w:p>
              </w:txbxContent>
            </v:textbox>
          </v:rect>
        </w:pict>
      </w:r>
      <w:r>
        <w:rPr>
          <w:rFonts w:cs="Mangal"/>
        </w:rPr>
        <w:t xml:space="preserve">Name of the </w:t>
      </w:r>
      <w:r>
        <w:rPr>
          <w:rFonts w:cs="Mangal"/>
        </w:rPr>
        <w:t>Institution</w:t>
      </w:r>
      <w:r>
        <w:rPr>
          <w:rFonts w:cs="Mangal"/>
        </w:rPr>
        <w:t xml:space="preserve"> 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7" stroked="t" style="position:absolute;margin-left:144.0pt;margin-top:3.45pt;width:241.8pt;height:17.25pt;z-index: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10</w:t>
                  </w:r>
                  <w:r>
                    <w:t>.08.2025</w:t>
                  </w:r>
                </w:p>
              </w:txbxContent>
            </v:textbox>
          </v:rect>
        </w:pict>
      </w:r>
      <w:r>
        <w:rPr>
          <w:rFonts w:cs="Mangal"/>
        </w:rPr>
        <w:t>Date</w:t>
      </w:r>
      <w:r>
        <w:rPr>
          <w:rFonts w:cs="Mangal"/>
        </w:rPr>
        <w:t xml:space="preserve"> - </w:t>
      </w:r>
    </w:p>
    <w:p>
      <w:pPr>
        <w:pStyle w:val="style101"/>
        <w:shd w:val="clear" w:color="auto" w:fill="f8f9fa"/>
        <w:spacing w:lineRule="atLeast" w:line="435"/>
        <w:rPr/>
      </w:pPr>
      <w:r>
        <w:rPr>
          <w:rFonts w:cs="Mangal"/>
          <w:noProof/>
        </w:rPr>
        <w:pict>
          <v:rect id="1028" stroked="t" style="position:absolute;margin-left:144.0pt;margin-top:4.2pt;width:359.25pt;height:34.5pt;z-index: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Zero Waste Week Challenge Plastic Reduction + Composting and Deep Cleaning of Critical Areas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t xml:space="preserve">Activity conducted </w:t>
      </w:r>
      <w:r>
        <w:t>–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</w:p>
    <w:p>
      <w:pPr>
        <w:pStyle w:val="style0"/>
        <w:rPr>
          <w:b/>
          <w:bCs/>
          <w:u w:val="single"/>
        </w:rPr>
      </w:pPr>
      <w:r>
        <w:rPr>
          <w:rFonts w:cs="Mangal"/>
          <w:noProof/>
        </w:rPr>
        <w:pict>
          <v:rect id="1029" stroked="t" style="position:absolute;margin-left:144.0pt;margin-top:1.2pt;width:359.25pt;height:80.25pt;z-index: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both"/>
                    <w:rPr/>
                  </w:pPr>
                  <w:r>
                    <w:t xml:space="preserve">An awareness campaign was conducted </w:t>
                  </w:r>
                  <w:r>
                    <w:t xml:space="preserve">in the hospital regarding stop usages </w:t>
                  </w:r>
                  <w:r>
                    <w:t xml:space="preserve">of single use plastic. The single use plastic were collected from the entire hospital and disposed off. </w:t>
                  </w:r>
                  <w:r>
                    <w:t xml:space="preserve">A team of dedicated staff was posted for the deep </w:t>
                  </w:r>
                  <w:r>
                    <w:t>cleaning</w:t>
                  </w:r>
                  <w:r>
                    <w:t xml:space="preserve"> of the OTs and ICUs areas</w:t>
                  </w:r>
                  <w:r>
                    <w:t>.</w:t>
                  </w:r>
                  <w:r>
                    <w:t xml:space="preserve"> </w:t>
                  </w:r>
                  <w:r>
                    <w:t>The</w:t>
                  </w:r>
                  <w:r>
                    <w:t xml:space="preserve"> relevant photos are enclosed herewith.</w:t>
                  </w:r>
                  <w:r>
                    <w:t xml:space="preserve"> </w:t>
                  </w:r>
                  <w:r>
                    <w:t xml:space="preserve"> </w:t>
                  </w:r>
                </w:p>
              </w:txbxContent>
            </v:textbox>
          </v:rect>
        </w:pict>
      </w:r>
      <w:r>
        <w:t xml:space="preserve"> </w:t>
      </w:r>
    </w:p>
    <w:p>
      <w:pPr>
        <w:pStyle w:val="style0"/>
        <w:rPr/>
      </w:pPr>
      <w:r>
        <w:t xml:space="preserve">Details (50-100 words) </w:t>
      </w:r>
      <w:r>
        <w:t>–</w:t>
      </w:r>
      <w:r>
        <w:t xml:space="preserve"> </w:t>
      </w:r>
    </w:p>
    <w:p>
      <w:pPr>
        <w:pStyle w:val="style0"/>
        <w:rPr>
          <w:sz w:val="6"/>
          <w:szCs w:val="4"/>
        </w:rPr>
      </w:pPr>
    </w:p>
    <w:p>
      <w:pPr>
        <w:pStyle w:val="style0"/>
        <w:rPr>
          <w:sz w:val="6"/>
          <w:szCs w:val="4"/>
        </w:rPr>
      </w:pPr>
    </w:p>
    <w:p>
      <w:pPr>
        <w:pStyle w:val="style0"/>
        <w:rPr>
          <w:sz w:val="6"/>
          <w:szCs w:val="4"/>
        </w:rPr>
      </w:pPr>
    </w:p>
    <w:tbl>
      <w:tblPr>
        <w:tblStyle w:val="style154"/>
        <w:tblW w:w="109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549"/>
        <w:gridCol w:w="5370"/>
      </w:tblGrid>
      <w:tr>
        <w:trPr>
          <w:trHeight w:val="273" w:hRule="atLeast"/>
        </w:trPr>
        <w:tc>
          <w:tcPr>
            <w:tcW w:w="554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537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>
        <w:tblPrEx/>
        <w:trPr>
          <w:trHeight w:val="3013" w:hRule="atLeast"/>
        </w:trPr>
        <w:tc>
          <w:tcPr>
            <w:tcW w:w="5549" w:type="dxa"/>
            <w:tcBorders/>
          </w:tcPr>
          <w:p>
            <w:pPr>
              <w:pStyle w:val="style0"/>
              <w:rPr>
                <w:noProof/>
              </w:rPr>
            </w:pPr>
          </w:p>
          <w:p>
            <w:pPr>
              <w:pStyle w:val="style0"/>
              <w:rPr/>
            </w:pPr>
            <w:r>
              <w:t xml:space="preserve"> </w:t>
            </w:r>
            <w:r>
              <w:rPr/>
              <w:drawing>
                <wp:inline distL="114300" distT="0" distB="0" distR="114300">
                  <wp:extent cx="3263040" cy="2691235"/>
                  <wp:effectExtent l="0" t="0" r="0" b="0"/>
                  <wp:docPr id="1032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63040" cy="26912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</w:p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214687" cy="2639059"/>
                  <wp:effectExtent l="0" t="0" r="0" b="0"/>
                  <wp:docPr id="1031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14687" cy="26390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3013" w:hRule="atLeast"/>
        </w:trPr>
        <w:tc>
          <w:tcPr>
            <w:tcW w:w="5549" w:type="dxa"/>
            <w:tcBorders/>
          </w:tcPr>
          <w:p>
            <w:pPr>
              <w:pStyle w:val="style0"/>
              <w:rPr>
                <w:noProof/>
              </w:rPr>
            </w:pPr>
          </w:p>
          <w:p>
            <w:pPr>
              <w:pStyle w:val="style0"/>
              <w:rPr>
                <w:noProof/>
              </w:rPr>
            </w:pPr>
            <w:r>
              <w:rPr/>
              <w:drawing>
                <wp:inline distL="114300" distT="0" distB="0" distR="114300">
                  <wp:extent cx="3380210" cy="2806382"/>
                  <wp:effectExtent l="0" t="0" r="0" b="0"/>
                  <wp:docPr id="1033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80210" cy="280638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178704" cy="2742484"/>
                  <wp:effectExtent l="0" t="0" r="0" b="0"/>
                  <wp:docPr id="1034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178704" cy="27424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3013" w:hRule="atLeast"/>
        </w:trPr>
        <w:tc>
          <w:tcPr>
            <w:tcW w:w="5549" w:type="dxa"/>
            <w:tcBorders/>
          </w:tcPr>
          <w:p>
            <w:pPr>
              <w:pStyle w:val="style0"/>
              <w:rPr>
                <w:sz w:val="6"/>
                <w:szCs w:val="4"/>
              </w:rPr>
            </w:pPr>
          </w:p>
          <w:p>
            <w:pPr>
              <w:pStyle w:val="style0"/>
              <w:rPr>
                <w:sz w:val="6"/>
                <w:szCs w:val="4"/>
              </w:rPr>
            </w:pPr>
            <w:r>
              <w:rPr/>
              <w:drawing>
                <wp:inline distL="114300" distT="0" distB="0" distR="114300">
                  <wp:extent cx="3333432" cy="2900892"/>
                  <wp:effectExtent l="0" t="0" r="0" b="0"/>
                  <wp:docPr id="1035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33432" cy="29008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tcBorders/>
          </w:tcPr>
          <w:p>
            <w:pPr>
              <w:pStyle w:val="style0"/>
              <w:rPr>
                <w:sz w:val="6"/>
                <w:szCs w:val="4"/>
              </w:rPr>
            </w:pPr>
          </w:p>
          <w:p>
            <w:pPr>
              <w:pStyle w:val="style0"/>
              <w:rPr>
                <w:sz w:val="6"/>
                <w:szCs w:val="4"/>
              </w:rPr>
            </w:pPr>
            <w:r>
              <w:rPr/>
              <w:drawing>
                <wp:inline distL="114300" distT="0" distB="0" distR="114300">
                  <wp:extent cx="3278910" cy="2924234"/>
                  <wp:effectExtent l="0" t="0" r="0" b="0"/>
                  <wp:docPr id="103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78910" cy="29242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3013" w:hRule="atLeast"/>
        </w:trPr>
        <w:tc>
          <w:tcPr>
            <w:tcW w:w="5549" w:type="dxa"/>
            <w:tcBorders/>
          </w:tcPr>
          <w:p>
            <w:pPr>
              <w:pStyle w:val="style0"/>
              <w:rPr>
                <w:sz w:val="6"/>
                <w:szCs w:val="4"/>
              </w:rPr>
            </w:pPr>
          </w:p>
          <w:p>
            <w:pPr>
              <w:pStyle w:val="style0"/>
              <w:rPr>
                <w:sz w:val="6"/>
                <w:szCs w:val="4"/>
              </w:rPr>
            </w:pPr>
            <w:r>
              <w:rPr/>
              <w:drawing>
                <wp:inline distL="114300" distT="0" distB="0" distR="114300">
                  <wp:extent cx="3423562" cy="2794047"/>
                  <wp:effectExtent l="0" t="0" r="0" b="0"/>
                  <wp:docPr id="103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23562" cy="279404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tcBorders/>
          </w:tcPr>
          <w:p>
            <w:pPr>
              <w:pStyle w:val="style0"/>
              <w:rPr>
                <w:sz w:val="6"/>
                <w:szCs w:val="4"/>
              </w:rPr>
            </w:pPr>
          </w:p>
          <w:p>
            <w:pPr>
              <w:pStyle w:val="style0"/>
              <w:rPr>
                <w:sz w:val="6"/>
                <w:szCs w:val="4"/>
              </w:rPr>
            </w:pPr>
            <w:r>
              <w:rPr/>
              <w:drawing>
                <wp:inline distL="114300" distT="0" distB="0" distR="114300">
                  <wp:extent cx="3260259" cy="2794047"/>
                  <wp:effectExtent l="0" t="0" r="0" b="0"/>
                  <wp:docPr id="103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60259" cy="279404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sz w:val="6"/>
          <w:szCs w:val="4"/>
        </w:rPr>
      </w:pPr>
    </w:p>
    <w:p>
      <w:pPr>
        <w:pStyle w:val="style0"/>
        <w:spacing w:after="0"/>
        <w:jc w:val="right"/>
        <w:rPr/>
      </w:pPr>
    </w:p>
    <w:p>
      <w:pPr>
        <w:pStyle w:val="style0"/>
        <w:spacing w:after="0"/>
        <w:jc w:val="right"/>
        <w:rPr/>
      </w:pPr>
    </w:p>
    <w:p>
      <w:pPr>
        <w:pStyle w:val="style0"/>
        <w:spacing w:after="0"/>
        <w:jc w:val="right"/>
        <w:rPr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Dr. </w:t>
      </w:r>
      <w:r>
        <w:t>Shiv</w:t>
      </w:r>
      <w:r>
        <w:t xml:space="preserve"> Shankar Prasad Singh</w:t>
      </w:r>
    </w:p>
    <w:p>
      <w:pPr>
        <w:pStyle w:val="style0"/>
        <w:spacing w:after="0" w:lineRule="auto" w:line="240"/>
        <w:ind w:left="5040" w:firstLine="720"/>
        <w:jc w:val="right"/>
        <w:rPr/>
      </w:pPr>
      <w:r>
        <w:t xml:space="preserve">Addl. M.S. </w:t>
      </w:r>
    </w:p>
    <w:p>
      <w:pPr>
        <w:pStyle w:val="style0"/>
        <w:spacing w:after="0" w:lineRule="auto" w:line="240"/>
        <w:ind w:left="5760" w:firstLine="720"/>
        <w:jc w:val="right"/>
        <w:rPr/>
      </w:pPr>
      <w:r>
        <w:t>JSSH</w:t>
      </w:r>
    </w:p>
    <w:sectPr>
      <w:pgSz w:w="12240" w:h="15840" w:orient="portrait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</w:rPr>
  </w:style>
  <w:style w:type="character" w:customStyle="1" w:styleId="style4097">
    <w:name w:val="HTML Preformatted Char"/>
    <w:basedOn w:val="style65"/>
    <w:next w:val="style4097"/>
    <w:link w:val="style101"/>
    <w:uiPriority w:val="99"/>
    <w:rPr>
      <w:rFonts w:ascii="Courier New" w:cs="Courier New" w:eastAsia="Times New Roman" w:hAnsi="Courier New"/>
      <w:sz w:val="20"/>
    </w:rPr>
  </w:style>
  <w:style w:type="character" w:customStyle="1" w:styleId="style4098">
    <w:name w:val="y2iqfc"/>
    <w:basedOn w:val="style65"/>
    <w:next w:val="style4098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Mangal" w:hAnsi="Tahoma"/>
      <w:sz w:val="16"/>
      <w:szCs w:val="14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Mangal" w:hAnsi="Tahoma"/>
      <w:sz w:val="16"/>
      <w:szCs w:val="14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Words>119</Words>
  <Pages>1</Pages>
  <Characters>664</Characters>
  <Application>WPS Office</Application>
  <DocSecurity>0</DocSecurity>
  <Paragraphs>50</Paragraphs>
  <ScaleCrop>false</ScaleCrop>
  <LinksUpToDate>false</LinksUpToDate>
  <CharactersWithSpaces>790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2025-08-01T08:33:00Z</dcterms:created>
  <dc:creator>Lenovo</dc:creator>
  <lastModifiedBy>RMX3785</lastModifiedBy>
  <dcterms:modified xsi:type="dcterms:W3CDTF">2025-08-10T12:17:09Z</dcterms:modified>
  <revision>91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06f8b8c3b8f544deb699bd1b5138ddf3</vt:lpwstr>
  </property>
</Properties>
</file>