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 w:lineRule="auto" w:line="240"/>
        <w:jc w:val="center"/>
        <w:rPr>
          <w:b/>
          <w:bCs/>
          <w:u w:val="single"/>
        </w:rPr>
      </w:pPr>
      <w:r>
        <w:rPr>
          <w:b/>
          <w:bCs/>
          <w:u w:val="single"/>
        </w:rPr>
        <w:t>REPORT FORMAT-A</w:t>
      </w:r>
    </w:p>
    <w:p>
      <w:pPr>
        <w:pStyle w:val="style101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b/>
          <w:bCs/>
          <w:u w:val="single"/>
        </w:rPr>
        <w:t>Report of “</w:t>
      </w:r>
      <w:r>
        <w:rPr>
          <w:rFonts w:cs="Mangal"/>
          <w:b/>
          <w:bCs/>
          <w:u w:val="single"/>
          <w:cs/>
        </w:rPr>
        <w:t>दिल्ली को कूड़े से आज़ादी</w:t>
      </w:r>
      <w:r>
        <w:rPr>
          <w:rFonts w:cs="Mangal"/>
          <w:b/>
          <w:bCs/>
          <w:u w:val="single"/>
        </w:rPr>
        <w:t xml:space="preserve"> – </w:t>
      </w:r>
      <w:r>
        <w:rPr>
          <w:rFonts w:cs="Mangal"/>
          <w:b/>
          <w:bCs/>
          <w:u w:val="single"/>
        </w:rPr>
        <w:t>Swacchata</w:t>
      </w:r>
      <w:r>
        <w:rPr>
          <w:rFonts w:cs="Mangal"/>
          <w:b/>
          <w:bCs/>
          <w:u w:val="single"/>
        </w:rPr>
        <w:t xml:space="preserve"> </w:t>
      </w:r>
      <w:r>
        <w:rPr>
          <w:rFonts w:cs="Mangal"/>
          <w:b/>
          <w:bCs/>
          <w:u w:val="single"/>
        </w:rPr>
        <w:t>Campaign</w:t>
      </w:r>
      <w:r>
        <w:rPr>
          <w:rFonts w:cs="Mangal"/>
          <w:b/>
          <w:bCs/>
          <w:u w:val="single"/>
        </w:rPr>
        <w:t>”</w:t>
      </w:r>
    </w:p>
    <w:p>
      <w:pPr>
        <w:pStyle w:val="style101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rFonts w:cs="Mangal"/>
          <w:b/>
          <w:bCs/>
          <w:u w:val="single"/>
        </w:rPr>
        <w:t>Conducted from 01.08.2025 – 31.08.2025</w:t>
      </w:r>
    </w:p>
    <w:p>
      <w:pPr>
        <w:pStyle w:val="style101"/>
        <w:shd w:val="clear" w:color="auto" w:fill="f8f9fa"/>
        <w:spacing w:lineRule="atLeast" w:line="435"/>
        <w:rPr>
          <w:rFonts w:cs="Mangal"/>
        </w:rPr>
      </w:pPr>
      <w:r>
        <w:rPr>
          <w:rFonts w:cs="Mangal"/>
          <w:noProof/>
        </w:rPr>
        <w:pict>
          <v:rect id="1026" stroked="t" style="position:absolute;margin-left:144.0pt;margin-top:2.7pt;width:241.8pt;height:18.75pt;z-index:2;mso-position-horizontal-relative:text;mso-position-vertical-relative:text;mso-width-relative:page;mso-height-relative:page;mso-wrap-distance-left:0.0pt;mso-wrap-distance-right:0.0pt;visibility:visible;">
            <v:fill/>
            <v:textbox>
              <w:txbxContent>
                <w:p>
                  <w:pPr>
                    <w:pStyle w:val="style0"/>
                    <w:jc w:val="center"/>
                    <w:rPr/>
                  </w:pPr>
                  <w:r>
                    <w:t>Janakpuri</w:t>
                  </w:r>
                  <w:r>
                    <w:t xml:space="preserve"> Super Specialty Hospital</w:t>
                  </w:r>
                </w:p>
              </w:txbxContent>
            </v:textbox>
          </v:rect>
        </w:pict>
      </w:r>
      <w:r>
        <w:rPr>
          <w:rFonts w:cs="Mangal"/>
        </w:rPr>
        <w:t xml:space="preserve">Name of the </w:t>
      </w:r>
      <w:r>
        <w:rPr>
          <w:rFonts w:cs="Mangal"/>
        </w:rPr>
        <w:t>Institution</w:t>
      </w:r>
      <w:r>
        <w:rPr>
          <w:rFonts w:cs="Mangal"/>
        </w:rPr>
        <w:t xml:space="preserve"> </w:t>
      </w:r>
    </w:p>
    <w:p>
      <w:pPr>
        <w:pStyle w:val="style101"/>
        <w:shd w:val="clear" w:color="auto" w:fill="f8f9fa"/>
        <w:spacing w:lineRule="atLeast" w:line="435"/>
        <w:rPr>
          <w:rFonts w:cs="Mangal"/>
        </w:rPr>
      </w:pPr>
      <w:r>
        <w:rPr>
          <w:rFonts w:cs="Mangal"/>
          <w:noProof/>
        </w:rPr>
        <w:pict>
          <v:rect id="1027" stroked="t" style="position:absolute;margin-left:216.0pt;margin-top:71.05pt;width:241.8pt;height:21.39pt;z-index:3;mso-position-horizontal-relative:page;mso-position-vertical-relative:page;mso-width-relative:page;mso-height-relative:page;mso-wrap-distance-left:0.0pt;mso-wrap-distance-right:0.0pt;visibility:visible;">
            <v:fill/>
            <v:textbox style="mso-fit-text-to-shape:true;">
              <w:txbxContent>
                <w:p>
                  <w:pPr>
                    <w:pStyle w:val="style0"/>
                    <w:jc w:val="center"/>
                    <w:rPr/>
                  </w:pPr>
                  <w:r>
                    <w:t>2</w:t>
                  </w:r>
                  <w:r>
                    <w:rPr>
                      <w:lang w:val="en-US"/>
                    </w:rPr>
                    <w:t>7</w:t>
                  </w:r>
                  <w:r>
                    <w:t>.08.2025</w:t>
                  </w:r>
                </w:p>
              </w:txbxContent>
            </v:textbox>
          </v:rect>
        </w:pict>
      </w:r>
      <w:r>
        <w:rPr>
          <w:rFonts w:cs="Mangal"/>
        </w:rPr>
        <w:t>Date</w:t>
      </w:r>
      <w:r>
        <w:rPr>
          <w:rFonts w:cs="Mangal"/>
        </w:rPr>
        <w:t xml:space="preserve"> - </w:t>
      </w:r>
    </w:p>
    <w:p>
      <w:pPr>
        <w:pStyle w:val="style101"/>
        <w:shd w:val="clear" w:color="auto" w:fill="f8f9fa"/>
        <w:spacing w:lineRule="atLeast" w:line="435"/>
        <w:rPr/>
      </w:pPr>
      <w:r>
        <w:rPr>
          <w:rFonts w:cs="Mangal"/>
          <w:noProof/>
        </w:rPr>
        <w:pict>
          <v:rect id="1028" stroked="t" style="position:absolute;margin-left:144.0pt;margin-top:4.2pt;width:359.25pt;height:21.75pt;z-index:4;mso-position-horizontal-relative:text;mso-position-vertical-relative:text;mso-width-relative:page;mso-height-relative:page;mso-wrap-distance-left:0.0pt;mso-wrap-distance-right:0.0pt;visibility:visible;">
            <v:fill/>
            <v:textbox>
              <w:txbxContent>
                <w:p>
                  <w:pPr>
                    <w:pStyle w:val="style0"/>
                    <w:jc w:val="center"/>
                    <w:rPr/>
                  </w:pPr>
                  <w:r>
                    <w:rPr>
                      <w:lang w:val="en-US"/>
                    </w:rPr>
                    <w:t>Cleanliness in Waiting &amp; Admin Areas</w:t>
                  </w:r>
                </w:p>
              </w:txbxContent>
            </v:textbox>
          </v:rect>
        </w:pict>
      </w:r>
      <w:r>
        <w:t xml:space="preserve">Activity conducted </w:t>
      </w:r>
      <w:r>
        <w:t>–</w:t>
      </w:r>
    </w:p>
    <w:p>
      <w:pPr>
        <w:pStyle w:val="style101"/>
        <w:shd w:val="clear" w:color="auto" w:fill="f8f9fa"/>
        <w:spacing w:lineRule="atLeast" w:line="435"/>
        <w:rPr>
          <w:rFonts w:cs="Mangal"/>
        </w:rPr>
      </w:pPr>
      <w:r>
        <w:rPr>
          <w:rFonts w:cs="Mangal"/>
          <w:noProof/>
        </w:rPr>
        <w:pict>
          <v:rect id="1029" stroked="t" style="position:absolute;margin-left:113.25pt;margin-top:8.7pt;width:416.25pt;height:51.75pt;z-index:5;mso-position-horizontal-relative:text;mso-position-vertical-relative:text;mso-width-relative:page;mso-height-relative:page;mso-wrap-distance-left:0.0pt;mso-wrap-distance-right:0.0pt;visibility:visible;">
            <v:fill/>
            <v:textbox>
              <w:txbxContent>
                <w:p>
                  <w:pPr>
                    <w:pStyle w:val="style0"/>
                    <w:jc w:val="both"/>
                    <w:rPr/>
                  </w:pPr>
                  <w:r>
                    <w:t>A cleaning drive was conducted in corridors, registration Administration and waiting areas. The relevant photos are enclosed herewith.</w:t>
                  </w:r>
                </w:p>
              </w:txbxContent>
            </v:textbox>
          </v:rect>
        </w:pict>
      </w:r>
    </w:p>
    <w:tbl>
      <w:tblPr>
        <w:tblStyle w:val="style154"/>
        <w:tblpPr w:leftFromText="180" w:rightFromText="180" w:topFromText="0" w:bottomFromText="0" w:vertAnchor="text" w:horzAnchor="margin" w:tblpXSpec="center" w:tblpY="1240"/>
        <w:tblW w:w="10908" w:type="dxa"/>
        <w:tblLayout w:type="fixed"/>
        <w:tblLook w:val="04A0" w:firstRow="1" w:lastRow="0" w:firstColumn="1" w:lastColumn="0" w:noHBand="0" w:noVBand="1"/>
      </w:tblPr>
      <w:tblGrid>
        <w:gridCol w:w="2973"/>
        <w:gridCol w:w="2595"/>
        <w:gridCol w:w="2850"/>
        <w:gridCol w:w="2490"/>
      </w:tblGrid>
      <w:tr>
        <w:trPr>
          <w:trHeight w:val="3321" w:hRule="atLeast"/>
        </w:trPr>
        <w:tc>
          <w:tcPr>
            <w:tcW w:w="2973" w:type="dxa"/>
            <w:tcBorders/>
          </w:tcPr>
          <w:p>
            <w:pPr>
              <w:pStyle w:val="style0"/>
              <w:rPr>
                <w:noProof/>
              </w:rPr>
            </w:pPr>
            <w:r>
              <w:rPr/>
              <w:drawing>
                <wp:inline distL="114300" distT="0" distB="0" distR="114300">
                  <wp:extent cx="1812343" cy="2041641"/>
                  <wp:effectExtent l="0" t="0" r="0" b="0"/>
                  <wp:docPr id="1045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812343" cy="204164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1615118" cy="2017626"/>
                  <wp:effectExtent l="0" t="0" r="0" b="0"/>
                  <wp:docPr id="1046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615118" cy="201762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1690787" cy="2018305"/>
                  <wp:effectExtent l="0" t="0" r="0" b="0"/>
                  <wp:docPr id="1047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690787" cy="201830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1463698" cy="2044448"/>
                  <wp:effectExtent l="0" t="0" r="0" b="0"/>
                  <wp:docPr id="1051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463698" cy="204444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trHeight w:val="3044" w:hRule="atLeast"/>
        </w:trPr>
        <w:tc>
          <w:tcPr>
            <w:tcW w:w="2973" w:type="dxa"/>
            <w:tcBorders/>
          </w:tcPr>
          <w:p>
            <w:pPr>
              <w:pStyle w:val="style0"/>
              <w:rPr>
                <w:noProof/>
              </w:rPr>
            </w:pPr>
            <w:r>
              <w:rPr/>
              <w:drawing>
                <wp:inline distL="114300" distT="0" distB="0" distR="114300">
                  <wp:extent cx="1801515" cy="1891199"/>
                  <wp:effectExtent l="0" t="0" r="0" b="0"/>
                  <wp:docPr id="1048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801515" cy="189119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1539070" cy="1890344"/>
                  <wp:effectExtent l="0" t="0" r="0" b="0"/>
                  <wp:docPr id="1049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539070" cy="189034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1705545" cy="1899593"/>
                  <wp:effectExtent l="0" t="0" r="0" b="0"/>
                  <wp:docPr id="1050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"/>
                          <pic:cNvPicPr/>
                        </pic:nvPicPr>
                        <pic:blipFill>
                          <a:blip r:embed="rId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705545" cy="189959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1478353" cy="1881673"/>
                  <wp:effectExtent l="0" t="0" r="0" b="0"/>
                  <wp:docPr id="1052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478353" cy="18816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0"/>
        <w:jc w:val="right"/>
        <w:rPr/>
      </w:pPr>
    </w:p>
    <w:p>
      <w:pPr>
        <w:pStyle w:val="style0"/>
        <w:spacing w:after="0"/>
        <w:jc w:val="right"/>
        <w:rPr/>
      </w:pPr>
    </w:p>
    <w:p>
      <w:pPr>
        <w:pStyle w:val="style0"/>
        <w:spacing w:after="0"/>
        <w:jc w:val="right"/>
        <w:rPr/>
      </w:pPr>
    </w:p>
    <w:p>
      <w:pPr>
        <w:pStyle w:val="style0"/>
        <w:spacing w:after="0"/>
        <w:jc w:val="right"/>
        <w:rPr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Dr. </w:t>
      </w:r>
      <w:r>
        <w:t>Shiv</w:t>
      </w:r>
      <w:r>
        <w:t xml:space="preserve"> Shankar Prasad Singh</w:t>
      </w:r>
    </w:p>
    <w:p>
      <w:pPr>
        <w:pStyle w:val="style0"/>
        <w:spacing w:after="0" w:lineRule="auto" w:line="240"/>
        <w:ind w:left="5040" w:firstLine="720"/>
        <w:jc w:val="right"/>
        <w:rPr/>
      </w:pPr>
      <w:r>
        <w:t xml:space="preserve">Addl. M.S. </w:t>
      </w:r>
    </w:p>
    <w:p>
      <w:pPr>
        <w:pStyle w:val="style0"/>
        <w:spacing w:after="0" w:lineRule="auto" w:line="240"/>
        <w:ind w:left="5760" w:firstLine="720"/>
        <w:jc w:val="right"/>
        <w:rPr/>
      </w:pPr>
      <w:r>
        <w:t>JSSH</w:t>
      </w:r>
    </w:p>
    <w:sectPr>
      <w:pgSz w:w="12240" w:h="15840" w:orient="portrait"/>
      <w:pgMar w:top="18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Mangal"/>
    <w:panose1 w:val="02040503050002030202"/>
    <w:charset w:val="00"/>
    <w:family w:val="roman"/>
    <w:pitch w:val="variable"/>
    <w:sig w:usb0="00008003" w:usb1="00000000" w:usb2="00000000" w:usb3="00000000" w:csb0="00000001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Wingdings 2"/>
    <w:panose1 w:val="05020102010007070707"/>
    <w:charset w:val="02"/>
    <w:family w:val="roman"/>
    <w:pitch w:val="default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Mangal" w:eastAsia="宋体" w:hAnsi="Calibri"/>
        <w:sz w:val="22"/>
        <w:lang w:val="en-US" w:bidi="hi-IN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01">
    <w:name w:val="HTML Preformatted"/>
    <w:basedOn w:val="style0"/>
    <w:next w:val="style101"/>
    <w:link w:val="style4097"/>
    <w:uiPriority w:val="99"/>
    <w:pPr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pacing w:after="0" w:lineRule="auto" w:line="240"/>
    </w:pPr>
    <w:rPr>
      <w:rFonts w:ascii="Courier New" w:cs="Courier New" w:eastAsia="Times New Roman" w:hAnsi="Courier New"/>
      <w:sz w:val="20"/>
    </w:rPr>
  </w:style>
  <w:style w:type="character" w:customStyle="1" w:styleId="style4097">
    <w:name w:val="HTML Preformatted Char"/>
    <w:basedOn w:val="style65"/>
    <w:next w:val="style4097"/>
    <w:link w:val="style101"/>
    <w:uiPriority w:val="99"/>
    <w:rPr>
      <w:rFonts w:ascii="Courier New" w:cs="Courier New" w:eastAsia="Times New Roman" w:hAnsi="Courier New"/>
      <w:sz w:val="20"/>
    </w:rPr>
  </w:style>
  <w:style w:type="character" w:customStyle="1" w:styleId="style4098">
    <w:name w:val="y2iqfc"/>
    <w:basedOn w:val="style65"/>
    <w:next w:val="style4098"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Tahoma" w:cs="Mangal" w:hAnsi="Tahoma"/>
      <w:sz w:val="16"/>
      <w:szCs w:val="14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Tahoma" w:cs="Mangal" w:hAnsi="Tahoma"/>
      <w:sz w:val="16"/>
      <w:szCs w:val="14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fontTable" Target="fontTable.xml"/><Relationship Id="rId10" Type="http://schemas.openxmlformats.org/officeDocument/2006/relationships/styles" Target="styles.xml"/><Relationship Id="rId13" Type="http://schemas.openxmlformats.org/officeDocument/2006/relationships/theme" Target="theme/theme1.xml"/><Relationship Id="rId12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Words>60</Words>
  <Pages>1</Pages>
  <Characters>367</Characters>
  <Application>WPS Office</Application>
  <DocSecurity>0</DocSecurity>
  <Paragraphs>31</Paragraphs>
  <ScaleCrop>false</ScaleCrop>
  <LinksUpToDate>false</LinksUpToDate>
  <CharactersWithSpaces>429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2025-08-01T08:33:00Z</dcterms:created>
  <dc:creator>Lenovo</dc:creator>
  <lastModifiedBy>RMX3785</lastModifiedBy>
  <dcterms:modified xsi:type="dcterms:W3CDTF">2025-08-27T08:10:02Z</dcterms:modified>
  <revision>180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0adbedb36bbd4e0387166b936aadffcf</vt:lpwstr>
  </property>
</Properties>
</file>